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16" w:type="dxa"/>
        <w:tblCellSpacing w:w="15" w:type="dxa"/>
        <w:tblCellMar>
          <w:top w:w="15" w:type="dxa"/>
          <w:left w:w="15" w:type="dxa"/>
          <w:bottom w:w="15" w:type="dxa"/>
          <w:right w:w="15" w:type="dxa"/>
        </w:tblCellMar>
        <w:tblLook w:val="04A0" w:firstRow="1" w:lastRow="0" w:firstColumn="1" w:lastColumn="0" w:noHBand="0" w:noVBand="1"/>
      </w:tblPr>
      <w:tblGrid>
        <w:gridCol w:w="1575"/>
        <w:gridCol w:w="12060"/>
        <w:gridCol w:w="81"/>
      </w:tblGrid>
      <w:tr w:rsidR="001E60EE" w:rsidRPr="001E60EE" w:rsidTr="00E87E3A">
        <w:trPr>
          <w:trHeight w:val="450"/>
          <w:tblCellSpacing w:w="15" w:type="dxa"/>
        </w:trPr>
        <w:tc>
          <w:tcPr>
            <w:tcW w:w="1530" w:type="dxa"/>
            <w:vAlign w:val="center"/>
          </w:tcPr>
          <w:p w:rsidR="001E60EE" w:rsidRPr="001E60EE" w:rsidRDefault="002D6CD2" w:rsidP="001E60EE">
            <w:pPr>
              <w:spacing w:after="0" w:line="240" w:lineRule="auto"/>
              <w:jc w:val="center"/>
              <w:rPr>
                <w:rFonts w:ascii="Times New Roman" w:eastAsia="Times New Roman" w:hAnsi="Times New Roman" w:cs="Times New Roman"/>
                <w:color w:val="000000"/>
                <w:sz w:val="27"/>
                <w:szCs w:val="27"/>
              </w:rPr>
            </w:pPr>
            <w:r>
              <w:rPr>
                <w:noProof/>
              </w:rPr>
              <w:drawing>
                <wp:inline distT="0" distB="0" distL="0" distR="0">
                  <wp:extent cx="942975" cy="952500"/>
                  <wp:effectExtent l="0" t="0" r="9525" b="0"/>
                  <wp:docPr id="6" name="Picture 6" descr="http://thswpa.com/images/THSWPA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swpa.com/images/THSWPA_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c>
        <w:tc>
          <w:tcPr>
            <w:tcW w:w="12030" w:type="dxa"/>
            <w:vAlign w:val="center"/>
          </w:tcPr>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2D6CD2" w:rsidRPr="002D6CD2" w:rsidTr="002D6CD2">
              <w:trPr>
                <w:trHeight w:val="450"/>
                <w:tblCellSpacing w:w="15" w:type="dxa"/>
              </w:trPr>
              <w:tc>
                <w:tcPr>
                  <w:tcW w:w="6915" w:type="dxa"/>
                  <w:vAlign w:val="center"/>
                  <w:hideMark/>
                </w:tcPr>
                <w:p w:rsidR="002D6CD2" w:rsidRPr="002D6CD2" w:rsidRDefault="002D6CD2" w:rsidP="002D6CD2">
                  <w:pPr>
                    <w:spacing w:after="0" w:line="240" w:lineRule="auto"/>
                    <w:rPr>
                      <w:rFonts w:ascii="Times New Roman" w:eastAsia="Times New Roman" w:hAnsi="Times New Roman" w:cs="Times New Roman"/>
                      <w:color w:val="CC0000"/>
                      <w:sz w:val="27"/>
                      <w:szCs w:val="27"/>
                    </w:rPr>
                  </w:pPr>
                  <w:r w:rsidRPr="002D6CD2">
                    <w:rPr>
                      <w:rFonts w:ascii="Rockwell Extra Bold" w:eastAsia="Times New Roman" w:hAnsi="Rockwell Extra Bold" w:cs="Times New Roman"/>
                      <w:color w:val="CC0000"/>
                      <w:sz w:val="106"/>
                      <w:szCs w:val="106"/>
                    </w:rPr>
                    <w:t>T H S W P A</w:t>
                  </w:r>
                  <w:r w:rsidRPr="002D6CD2">
                    <w:rPr>
                      <w:rFonts w:ascii="Rockwell Extra Bold" w:eastAsia="Times New Roman" w:hAnsi="Rockwell Extra Bold" w:cs="Times New Roman"/>
                      <w:color w:val="CC0000"/>
                      <w:sz w:val="70"/>
                      <w:szCs w:val="70"/>
                    </w:rPr>
                    <w:br/>
                  </w:r>
                  <w:r w:rsidRPr="002D6CD2">
                    <w:rPr>
                      <w:rFonts w:ascii="Tahoma" w:eastAsia="Times New Roman" w:hAnsi="Tahoma" w:cs="Tahoma"/>
                      <w:color w:val="CC0000"/>
                      <w:sz w:val="28"/>
                      <w:szCs w:val="28"/>
                    </w:rPr>
                    <w:t>Texas High School Women's Powerlifting Association</w:t>
                  </w:r>
                </w:p>
              </w:tc>
            </w:tr>
          </w:tbl>
          <w:p w:rsidR="001E60EE" w:rsidRPr="001E60EE" w:rsidRDefault="001E60EE" w:rsidP="002D6CD2">
            <w:pPr>
              <w:spacing w:after="0" w:line="240" w:lineRule="auto"/>
              <w:rPr>
                <w:rFonts w:ascii="Times New Roman" w:eastAsia="Times New Roman" w:hAnsi="Times New Roman" w:cs="Times New Roman"/>
                <w:color w:val="CC0000"/>
                <w:sz w:val="27"/>
                <w:szCs w:val="27"/>
              </w:rPr>
            </w:pPr>
          </w:p>
        </w:tc>
        <w:tc>
          <w:tcPr>
            <w:tcW w:w="36" w:type="dxa"/>
            <w:vAlign w:val="center"/>
            <w:hideMark/>
          </w:tcPr>
          <w:p w:rsidR="001E60EE" w:rsidRPr="001E60EE" w:rsidRDefault="001E60EE" w:rsidP="001E60EE">
            <w:pPr>
              <w:spacing w:after="0" w:line="240" w:lineRule="auto"/>
              <w:jc w:val="center"/>
              <w:rPr>
                <w:rFonts w:ascii="Times New Roman" w:eastAsia="Times New Roman" w:hAnsi="Times New Roman" w:cs="Times New Roman"/>
                <w:color w:val="000000"/>
                <w:sz w:val="27"/>
                <w:szCs w:val="27"/>
              </w:rPr>
            </w:pPr>
          </w:p>
        </w:tc>
      </w:tr>
    </w:tbl>
    <w:p w:rsidR="00FE5334" w:rsidRDefault="001E60EE">
      <w:r>
        <w:t>C</w:t>
      </w:r>
      <w:r w:rsidR="00FE5334">
        <w:t>oaches-</w:t>
      </w:r>
    </w:p>
    <w:p w:rsidR="00FE5334" w:rsidRDefault="00FE5334">
      <w:r>
        <w:t>The following will be the i</w:t>
      </w:r>
      <w:r w:rsidR="00284401">
        <w:t xml:space="preserve">tinerary for the </w:t>
      </w:r>
      <w:r w:rsidR="00284401" w:rsidRPr="00874E0A">
        <w:rPr>
          <w:b/>
          <w:u w:val="single"/>
        </w:rPr>
        <w:t>THSWPA Region 4</w:t>
      </w:r>
      <w:r w:rsidRPr="00874E0A">
        <w:rPr>
          <w:b/>
          <w:u w:val="single"/>
        </w:rPr>
        <w:t xml:space="preserve"> Division </w:t>
      </w:r>
      <w:r w:rsidR="000D38F2" w:rsidRPr="00874E0A">
        <w:rPr>
          <w:b/>
          <w:u w:val="single"/>
        </w:rPr>
        <w:t>1</w:t>
      </w:r>
      <w:r w:rsidRPr="00874E0A">
        <w:rPr>
          <w:b/>
          <w:u w:val="single"/>
        </w:rPr>
        <w:t xml:space="preserve"> </w:t>
      </w:r>
      <w:r w:rsidR="000C224A" w:rsidRPr="00874E0A">
        <w:rPr>
          <w:b/>
          <w:u w:val="single"/>
        </w:rPr>
        <w:t xml:space="preserve">6A </w:t>
      </w:r>
      <w:r w:rsidRPr="00874E0A">
        <w:rPr>
          <w:b/>
          <w:u w:val="single"/>
        </w:rPr>
        <w:t>Powerlifting Meet</w:t>
      </w:r>
      <w:r>
        <w:t>, along with some reminders that might be helpful.</w:t>
      </w:r>
      <w:r w:rsidR="00AF2868">
        <w:t xml:space="preserve"> There is a bunch of information so please read completely.</w:t>
      </w:r>
    </w:p>
    <w:p w:rsidR="00525014" w:rsidRPr="00525014" w:rsidRDefault="00525014">
      <w:pPr>
        <w:rPr>
          <w:b/>
        </w:rPr>
      </w:pPr>
      <w:r w:rsidRPr="0058536E">
        <w:rPr>
          <w:b/>
          <w:color w:val="FF0000"/>
        </w:rPr>
        <w:t xml:space="preserve">Please double check all of your </w:t>
      </w:r>
      <w:r w:rsidR="00AF2868" w:rsidRPr="0058536E">
        <w:rPr>
          <w:b/>
          <w:color w:val="FF0000"/>
        </w:rPr>
        <w:t>lifter’s</w:t>
      </w:r>
      <w:r w:rsidRPr="0058536E">
        <w:rPr>
          <w:b/>
          <w:color w:val="FF0000"/>
        </w:rPr>
        <w:t xml:space="preserve"> names, totals, and placings.  Notify me </w:t>
      </w:r>
      <w:r w:rsidR="00E2435F" w:rsidRPr="0058536E">
        <w:rPr>
          <w:b/>
          <w:color w:val="FF0000"/>
        </w:rPr>
        <w:t xml:space="preserve">of </w:t>
      </w:r>
      <w:r w:rsidRPr="0058536E">
        <w:rPr>
          <w:b/>
          <w:color w:val="FF0000"/>
        </w:rPr>
        <w:t>any changes that need to be made as soon as possible.</w:t>
      </w:r>
    </w:p>
    <w:p w:rsidR="00E87E3A" w:rsidRDefault="006C5F4A" w:rsidP="00E87E3A">
      <w:pPr>
        <w:spacing w:after="0"/>
        <w:rPr>
          <w:b/>
        </w:rPr>
      </w:pPr>
      <w:r>
        <w:rPr>
          <w:b/>
        </w:rPr>
        <w:t>Checks for the lif</w:t>
      </w:r>
      <w:r w:rsidR="009D2C3C">
        <w:rPr>
          <w:b/>
        </w:rPr>
        <w:t xml:space="preserve">ter fees need to be made out to </w:t>
      </w:r>
      <w:r w:rsidR="00284401">
        <w:rPr>
          <w:b/>
          <w:highlight w:val="yellow"/>
        </w:rPr>
        <w:t>Alvin ISD Athletics</w:t>
      </w:r>
      <w:r>
        <w:rPr>
          <w:b/>
        </w:rPr>
        <w:t xml:space="preserve">.  </w:t>
      </w:r>
    </w:p>
    <w:p w:rsidR="006C5F4A" w:rsidRPr="006C5F4A" w:rsidRDefault="006C5F4A" w:rsidP="00E87E3A">
      <w:pPr>
        <w:spacing w:after="0"/>
        <w:rPr>
          <w:b/>
        </w:rPr>
      </w:pPr>
      <w:r>
        <w:rPr>
          <w:b/>
        </w:rPr>
        <w:t>The fee is $35 per lifter.</w:t>
      </w:r>
      <w:r w:rsidR="0058536E">
        <w:rPr>
          <w:b/>
        </w:rPr>
        <w:t xml:space="preserve"> </w:t>
      </w:r>
    </w:p>
    <w:p w:rsidR="001251BA" w:rsidRDefault="001251BA" w:rsidP="00E87E3A">
      <w:pPr>
        <w:spacing w:after="0"/>
      </w:pPr>
    </w:p>
    <w:p w:rsidR="00FE5334" w:rsidRDefault="00FE5334" w:rsidP="00E87E3A">
      <w:pPr>
        <w:spacing w:after="0"/>
        <w:rPr>
          <w:b/>
        </w:rPr>
      </w:pPr>
      <w:r>
        <w:rPr>
          <w:b/>
        </w:rPr>
        <w:t xml:space="preserve">Early Weigh-In Date: </w:t>
      </w:r>
      <w:r w:rsidR="00E87E3A">
        <w:rPr>
          <w:b/>
        </w:rPr>
        <w:tab/>
      </w:r>
      <w:r w:rsidR="000C224A">
        <w:rPr>
          <w:b/>
        </w:rPr>
        <w:t>Friday</w:t>
      </w:r>
      <w:r w:rsidR="00E2435F">
        <w:rPr>
          <w:b/>
        </w:rPr>
        <w:t xml:space="preserve"> </w:t>
      </w:r>
      <w:r w:rsidR="00F72A59">
        <w:rPr>
          <w:b/>
        </w:rPr>
        <w:t>February 2</w:t>
      </w:r>
      <w:r w:rsidR="000C224A">
        <w:rPr>
          <w:b/>
        </w:rPr>
        <w:t>4th</w:t>
      </w:r>
      <w:r w:rsidR="00284401">
        <w:rPr>
          <w:b/>
        </w:rPr>
        <w:t>, 202</w:t>
      </w:r>
      <w:r w:rsidR="000C224A">
        <w:rPr>
          <w:b/>
        </w:rPr>
        <w:t>3</w:t>
      </w:r>
    </w:p>
    <w:p w:rsidR="00FE5334" w:rsidRPr="00FE5334" w:rsidRDefault="00FE5334" w:rsidP="00E87E3A">
      <w:pPr>
        <w:spacing w:after="0"/>
        <w:rPr>
          <w:b/>
        </w:rPr>
      </w:pPr>
      <w:r>
        <w:rPr>
          <w:b/>
        </w:rPr>
        <w:t>Early We</w:t>
      </w:r>
      <w:r w:rsidR="001251BA">
        <w:rPr>
          <w:b/>
        </w:rPr>
        <w:t>igh-In Time:</w:t>
      </w:r>
      <w:r w:rsidR="00E87E3A">
        <w:rPr>
          <w:b/>
        </w:rPr>
        <w:tab/>
      </w:r>
      <w:r w:rsidR="00284401">
        <w:rPr>
          <w:b/>
        </w:rPr>
        <w:t>4:30</w:t>
      </w:r>
      <w:r>
        <w:rPr>
          <w:b/>
        </w:rPr>
        <w:t xml:space="preserve"> pm</w:t>
      </w:r>
      <w:r w:rsidR="00E87E3A">
        <w:rPr>
          <w:b/>
        </w:rPr>
        <w:t xml:space="preserve"> </w:t>
      </w:r>
      <w:r w:rsidR="006636B5">
        <w:rPr>
          <w:b/>
        </w:rPr>
        <w:t>–</w:t>
      </w:r>
      <w:r w:rsidR="00E87E3A">
        <w:rPr>
          <w:b/>
        </w:rPr>
        <w:t xml:space="preserve"> </w:t>
      </w:r>
      <w:r w:rsidR="00942239">
        <w:rPr>
          <w:b/>
        </w:rPr>
        <w:t>6</w:t>
      </w:r>
      <w:r w:rsidR="006636B5">
        <w:rPr>
          <w:b/>
        </w:rPr>
        <w:t>:30</w:t>
      </w:r>
      <w:r w:rsidR="00E87E3A">
        <w:rPr>
          <w:b/>
        </w:rPr>
        <w:t xml:space="preserve"> pm</w:t>
      </w:r>
    </w:p>
    <w:p w:rsidR="00FE5334" w:rsidRDefault="00284401" w:rsidP="00E87E3A">
      <w:pPr>
        <w:spacing w:after="0"/>
        <w:rPr>
          <w:b/>
        </w:rPr>
      </w:pPr>
      <w:r>
        <w:rPr>
          <w:b/>
        </w:rPr>
        <w:t>Location:</w:t>
      </w:r>
      <w:r>
        <w:rPr>
          <w:b/>
        </w:rPr>
        <w:tab/>
      </w:r>
      <w:r>
        <w:rPr>
          <w:b/>
        </w:rPr>
        <w:tab/>
        <w:t>Alvin</w:t>
      </w:r>
      <w:r w:rsidR="000008BB">
        <w:rPr>
          <w:b/>
        </w:rPr>
        <w:t xml:space="preserve"> High School </w:t>
      </w:r>
      <w:r>
        <w:rPr>
          <w:b/>
        </w:rPr>
        <w:t>Competition Gym</w:t>
      </w:r>
    </w:p>
    <w:p w:rsidR="00FE5334" w:rsidRDefault="00FE5334" w:rsidP="00E87E3A">
      <w:pPr>
        <w:spacing w:after="0"/>
        <w:rPr>
          <w:b/>
        </w:rPr>
      </w:pPr>
    </w:p>
    <w:p w:rsidR="00FE5334" w:rsidRDefault="001251BA" w:rsidP="00E87E3A">
      <w:pPr>
        <w:spacing w:after="0"/>
        <w:rPr>
          <w:b/>
        </w:rPr>
      </w:pPr>
      <w:r>
        <w:rPr>
          <w:b/>
        </w:rPr>
        <w:t>Weigh-In Date:</w:t>
      </w:r>
      <w:r w:rsidR="0089798E">
        <w:rPr>
          <w:b/>
        </w:rPr>
        <w:tab/>
      </w:r>
      <w:r w:rsidR="0089798E">
        <w:rPr>
          <w:b/>
        </w:rPr>
        <w:tab/>
      </w:r>
      <w:r w:rsidR="000C224A">
        <w:rPr>
          <w:b/>
        </w:rPr>
        <w:t>Saturday</w:t>
      </w:r>
      <w:r w:rsidR="00E2435F">
        <w:rPr>
          <w:b/>
        </w:rPr>
        <w:t xml:space="preserve"> </w:t>
      </w:r>
      <w:r w:rsidR="000C224A">
        <w:rPr>
          <w:b/>
        </w:rPr>
        <w:t>February 25th</w:t>
      </w:r>
      <w:r w:rsidR="008472B3">
        <w:rPr>
          <w:b/>
        </w:rPr>
        <w:t>,</w:t>
      </w:r>
      <w:r w:rsidR="00E87E3A">
        <w:rPr>
          <w:b/>
        </w:rPr>
        <w:t xml:space="preserve"> </w:t>
      </w:r>
      <w:r w:rsidR="00284401">
        <w:rPr>
          <w:b/>
        </w:rPr>
        <w:t>202</w:t>
      </w:r>
      <w:r w:rsidR="000C224A">
        <w:rPr>
          <w:b/>
        </w:rPr>
        <w:t>3</w:t>
      </w:r>
    </w:p>
    <w:p w:rsidR="00FE5334" w:rsidRDefault="00FE5334" w:rsidP="00E87E3A">
      <w:pPr>
        <w:spacing w:after="0"/>
        <w:rPr>
          <w:b/>
        </w:rPr>
      </w:pPr>
      <w:r>
        <w:rPr>
          <w:b/>
        </w:rPr>
        <w:t>Weigh-In Tim</w:t>
      </w:r>
      <w:r w:rsidR="001251BA">
        <w:rPr>
          <w:b/>
        </w:rPr>
        <w:t>e:</w:t>
      </w:r>
      <w:r w:rsidR="00E87E3A">
        <w:rPr>
          <w:b/>
        </w:rPr>
        <w:tab/>
      </w:r>
      <w:r w:rsidR="0089798E">
        <w:rPr>
          <w:b/>
        </w:rPr>
        <w:tab/>
      </w:r>
      <w:r w:rsidR="00284401">
        <w:rPr>
          <w:b/>
        </w:rPr>
        <w:t>6:</w:t>
      </w:r>
      <w:r w:rsidR="004B6E60">
        <w:rPr>
          <w:b/>
        </w:rPr>
        <w:t>00</w:t>
      </w:r>
      <w:r w:rsidR="00E87E3A">
        <w:rPr>
          <w:b/>
        </w:rPr>
        <w:t xml:space="preserve"> </w:t>
      </w:r>
      <w:r w:rsidR="00284401">
        <w:rPr>
          <w:b/>
        </w:rPr>
        <w:t xml:space="preserve">am – </w:t>
      </w:r>
      <w:r w:rsidR="004B6E60">
        <w:rPr>
          <w:b/>
        </w:rPr>
        <w:t>7:30</w:t>
      </w:r>
      <w:r w:rsidR="00284401">
        <w:rPr>
          <w:b/>
        </w:rPr>
        <w:t xml:space="preserve"> am</w:t>
      </w:r>
    </w:p>
    <w:p w:rsidR="00FE5334" w:rsidRDefault="00FE5334" w:rsidP="00E87E3A">
      <w:pPr>
        <w:spacing w:after="0"/>
        <w:rPr>
          <w:b/>
        </w:rPr>
      </w:pPr>
      <w:r>
        <w:rPr>
          <w:b/>
        </w:rPr>
        <w:t>Location:</w:t>
      </w:r>
      <w:r w:rsidR="00E87E3A">
        <w:rPr>
          <w:b/>
        </w:rPr>
        <w:tab/>
      </w:r>
      <w:r>
        <w:rPr>
          <w:b/>
        </w:rPr>
        <w:t xml:space="preserve">     </w:t>
      </w:r>
      <w:r w:rsidR="001251BA">
        <w:rPr>
          <w:b/>
        </w:rPr>
        <w:t xml:space="preserve">     </w:t>
      </w:r>
      <w:r w:rsidR="0089798E">
        <w:rPr>
          <w:b/>
        </w:rPr>
        <w:tab/>
      </w:r>
      <w:r w:rsidR="00284401">
        <w:rPr>
          <w:b/>
        </w:rPr>
        <w:t>Alvin High School Competition Gym</w:t>
      </w:r>
    </w:p>
    <w:p w:rsidR="00FE5334" w:rsidRDefault="00FE5334" w:rsidP="00E87E3A">
      <w:pPr>
        <w:spacing w:after="0"/>
        <w:rPr>
          <w:b/>
        </w:rPr>
      </w:pPr>
    </w:p>
    <w:p w:rsidR="00FE5334" w:rsidRDefault="00FE5334" w:rsidP="00E87E3A">
      <w:pPr>
        <w:spacing w:after="0"/>
        <w:rPr>
          <w:b/>
        </w:rPr>
      </w:pPr>
      <w:r>
        <w:rPr>
          <w:b/>
        </w:rPr>
        <w:t>Judges Meeting:</w:t>
      </w:r>
      <w:r w:rsidR="00E87E3A">
        <w:rPr>
          <w:b/>
        </w:rPr>
        <w:tab/>
      </w:r>
      <w:r w:rsidR="0058536E">
        <w:rPr>
          <w:b/>
        </w:rPr>
        <w:t>7:40</w:t>
      </w:r>
      <w:r w:rsidR="00284401">
        <w:rPr>
          <w:b/>
        </w:rPr>
        <w:t xml:space="preserve"> am</w:t>
      </w:r>
    </w:p>
    <w:p w:rsidR="00FE5334" w:rsidRDefault="00FE5334" w:rsidP="00E87E3A">
      <w:pPr>
        <w:spacing w:after="0"/>
        <w:rPr>
          <w:b/>
        </w:rPr>
      </w:pPr>
      <w:r>
        <w:rPr>
          <w:b/>
        </w:rPr>
        <w:t>Coaches Meeting:</w:t>
      </w:r>
      <w:r w:rsidR="00284401">
        <w:rPr>
          <w:b/>
        </w:rPr>
        <w:tab/>
        <w:t>8:</w:t>
      </w:r>
      <w:r w:rsidR="0058536E">
        <w:rPr>
          <w:b/>
        </w:rPr>
        <w:t>00</w:t>
      </w:r>
      <w:r w:rsidR="00284401">
        <w:rPr>
          <w:b/>
        </w:rPr>
        <w:t xml:space="preserve"> am</w:t>
      </w:r>
    </w:p>
    <w:p w:rsidR="00FE5334" w:rsidRDefault="001251BA" w:rsidP="00E87E3A">
      <w:pPr>
        <w:spacing w:after="0"/>
        <w:rPr>
          <w:b/>
        </w:rPr>
      </w:pPr>
      <w:r>
        <w:rPr>
          <w:b/>
        </w:rPr>
        <w:t>National Anthem:</w:t>
      </w:r>
      <w:r w:rsidR="00284401">
        <w:rPr>
          <w:b/>
        </w:rPr>
        <w:tab/>
        <w:t>8:</w:t>
      </w:r>
      <w:r w:rsidR="0058536E">
        <w:rPr>
          <w:b/>
        </w:rPr>
        <w:t>25</w:t>
      </w:r>
      <w:r w:rsidR="00284401">
        <w:rPr>
          <w:b/>
        </w:rPr>
        <w:t xml:space="preserve"> am</w:t>
      </w:r>
    </w:p>
    <w:p w:rsidR="001251BA" w:rsidRDefault="001251BA" w:rsidP="00E87E3A">
      <w:pPr>
        <w:spacing w:after="0"/>
        <w:rPr>
          <w:b/>
        </w:rPr>
      </w:pPr>
      <w:r>
        <w:rPr>
          <w:b/>
        </w:rPr>
        <w:t>Bars Loaded:</w:t>
      </w:r>
      <w:r w:rsidR="00284401">
        <w:rPr>
          <w:b/>
        </w:rPr>
        <w:tab/>
      </w:r>
      <w:r w:rsidR="00284401">
        <w:rPr>
          <w:b/>
        </w:rPr>
        <w:tab/>
      </w:r>
      <w:r w:rsidR="0058536E">
        <w:rPr>
          <w:b/>
        </w:rPr>
        <w:t>8:30</w:t>
      </w:r>
      <w:r w:rsidR="00284401">
        <w:rPr>
          <w:b/>
        </w:rPr>
        <w:t xml:space="preserve"> am</w:t>
      </w:r>
    </w:p>
    <w:p w:rsidR="006C5F4A" w:rsidRDefault="001251BA">
      <w:pPr>
        <w:rPr>
          <w:b/>
        </w:rPr>
      </w:pPr>
      <w:r>
        <w:rPr>
          <w:b/>
        </w:rPr>
        <w:t xml:space="preserve">We will be presenting awards after </w:t>
      </w:r>
      <w:r w:rsidR="00E87E3A">
        <w:rPr>
          <w:b/>
        </w:rPr>
        <w:t>competition i</w:t>
      </w:r>
      <w:r w:rsidR="001848AF">
        <w:rPr>
          <w:b/>
        </w:rPr>
        <w:t>s</w:t>
      </w:r>
      <w:r>
        <w:rPr>
          <w:b/>
        </w:rPr>
        <w:t xml:space="preserve"> completed. </w:t>
      </w:r>
    </w:p>
    <w:p w:rsidR="00043BB2" w:rsidRPr="00E87E3A" w:rsidRDefault="00043BB2" w:rsidP="00043BB2">
      <w:pPr>
        <w:spacing w:after="0"/>
        <w:rPr>
          <w:b/>
          <w:u w:val="single"/>
        </w:rPr>
      </w:pPr>
      <w:r w:rsidRPr="00E87E3A">
        <w:rPr>
          <w:b/>
          <w:u w:val="single"/>
        </w:rPr>
        <w:t xml:space="preserve">Regional Qualifying totals </w:t>
      </w:r>
      <w:r w:rsidRPr="00E87E3A">
        <w:rPr>
          <w:b/>
          <w:u w:val="single"/>
        </w:rPr>
        <w:tab/>
      </w:r>
      <w:r w:rsidRPr="00E87E3A">
        <w:rPr>
          <w:b/>
          <w:u w:val="single"/>
        </w:rPr>
        <w:tab/>
      </w:r>
      <w:r w:rsidRPr="00E87E3A">
        <w:rPr>
          <w:b/>
          <w:u w:val="single"/>
        </w:rPr>
        <w:tab/>
      </w:r>
      <w:r w:rsidRPr="00E87E3A">
        <w:rPr>
          <w:b/>
          <w:u w:val="single"/>
        </w:rPr>
        <w:tab/>
      </w:r>
      <w:r w:rsidR="00694024">
        <w:rPr>
          <w:b/>
          <w:u w:val="single"/>
        </w:rPr>
        <w:t xml:space="preserve">     </w:t>
      </w:r>
      <w:r w:rsidRPr="00E87E3A">
        <w:rPr>
          <w:b/>
          <w:u w:val="single"/>
        </w:rPr>
        <w:t>State Qualifying totals</w:t>
      </w:r>
    </w:p>
    <w:p w:rsidR="00043BB2" w:rsidRPr="00E87E3A" w:rsidRDefault="00284401" w:rsidP="00043BB2">
      <w:pPr>
        <w:spacing w:after="0"/>
        <w:ind w:firstLine="720"/>
        <w:rPr>
          <w:b/>
        </w:rPr>
      </w:pPr>
      <w:r>
        <w:rPr>
          <w:b/>
        </w:rPr>
        <w:t xml:space="preserve">  </w:t>
      </w:r>
      <w:r w:rsidR="00043BB2" w:rsidRPr="00E87E3A">
        <w:rPr>
          <w:b/>
        </w:rPr>
        <w:t xml:space="preserve">97.5 - 515 </w:t>
      </w:r>
      <w:r w:rsidR="00043BB2" w:rsidRPr="00E87E3A">
        <w:rPr>
          <w:b/>
        </w:rPr>
        <w:tab/>
      </w:r>
      <w:r w:rsidR="00043BB2" w:rsidRPr="00E87E3A">
        <w:rPr>
          <w:b/>
        </w:rPr>
        <w:tab/>
      </w:r>
      <w:r w:rsidR="00043BB2" w:rsidRPr="00E87E3A">
        <w:rPr>
          <w:b/>
        </w:rPr>
        <w:tab/>
      </w:r>
      <w:r w:rsidR="00043BB2" w:rsidRPr="00E87E3A">
        <w:rPr>
          <w:b/>
        </w:rPr>
        <w:tab/>
      </w:r>
      <w:r w:rsidR="00043BB2" w:rsidRPr="00E87E3A">
        <w:rPr>
          <w:b/>
        </w:rPr>
        <w:tab/>
      </w:r>
      <w:r w:rsidR="00043BB2" w:rsidRPr="00E87E3A">
        <w:rPr>
          <w:b/>
        </w:rPr>
        <w:tab/>
      </w:r>
      <w:r w:rsidR="00694024">
        <w:rPr>
          <w:b/>
        </w:rPr>
        <w:t xml:space="preserve"> </w:t>
      </w:r>
      <w:r>
        <w:rPr>
          <w:b/>
        </w:rPr>
        <w:t xml:space="preserve">  </w:t>
      </w:r>
      <w:r w:rsidR="00043BB2" w:rsidRPr="00E87E3A">
        <w:rPr>
          <w:b/>
        </w:rPr>
        <w:t>97.5 - 550</w:t>
      </w:r>
    </w:p>
    <w:p w:rsidR="00043BB2" w:rsidRPr="00E87E3A" w:rsidRDefault="00043BB2" w:rsidP="00043BB2">
      <w:pPr>
        <w:spacing w:after="0"/>
        <w:ind w:firstLine="720"/>
        <w:rPr>
          <w:b/>
        </w:rPr>
      </w:pPr>
      <w:r w:rsidRPr="00E87E3A">
        <w:rPr>
          <w:b/>
        </w:rPr>
        <w:t xml:space="preserve">105.5 - 585 </w:t>
      </w:r>
      <w:r w:rsidRPr="00E87E3A">
        <w:rPr>
          <w:b/>
        </w:rPr>
        <w:tab/>
      </w:r>
      <w:r w:rsidRPr="00E87E3A">
        <w:rPr>
          <w:b/>
        </w:rPr>
        <w:tab/>
      </w:r>
      <w:r w:rsidRPr="00E87E3A">
        <w:rPr>
          <w:b/>
        </w:rPr>
        <w:tab/>
      </w:r>
      <w:r w:rsidRPr="00E87E3A">
        <w:rPr>
          <w:b/>
        </w:rPr>
        <w:tab/>
      </w:r>
      <w:r w:rsidRPr="00E87E3A">
        <w:rPr>
          <w:b/>
        </w:rPr>
        <w:tab/>
      </w:r>
      <w:r w:rsidRPr="00E87E3A">
        <w:rPr>
          <w:b/>
        </w:rPr>
        <w:tab/>
      </w:r>
      <w:r w:rsidR="00694024">
        <w:rPr>
          <w:b/>
        </w:rPr>
        <w:t xml:space="preserve"> </w:t>
      </w:r>
      <w:r w:rsidRPr="00E87E3A">
        <w:rPr>
          <w:b/>
        </w:rPr>
        <w:t>105.5 - 625</w:t>
      </w:r>
    </w:p>
    <w:p w:rsidR="00043BB2" w:rsidRPr="00E87E3A" w:rsidRDefault="00043BB2" w:rsidP="00043BB2">
      <w:pPr>
        <w:spacing w:after="0"/>
        <w:ind w:firstLine="720"/>
        <w:rPr>
          <w:b/>
        </w:rPr>
      </w:pPr>
      <w:r w:rsidRPr="00E87E3A">
        <w:rPr>
          <w:b/>
        </w:rPr>
        <w:t xml:space="preserve">114.5 - 635 </w:t>
      </w:r>
      <w:r w:rsidRPr="00E87E3A">
        <w:rPr>
          <w:b/>
        </w:rPr>
        <w:tab/>
      </w:r>
      <w:r w:rsidRPr="00E87E3A">
        <w:rPr>
          <w:b/>
        </w:rPr>
        <w:tab/>
      </w:r>
      <w:r w:rsidRPr="00E87E3A">
        <w:rPr>
          <w:b/>
        </w:rPr>
        <w:tab/>
      </w:r>
      <w:r w:rsidRPr="00E87E3A">
        <w:rPr>
          <w:b/>
        </w:rPr>
        <w:tab/>
      </w:r>
      <w:r w:rsidRPr="00E87E3A">
        <w:rPr>
          <w:b/>
        </w:rPr>
        <w:tab/>
      </w:r>
      <w:r w:rsidRPr="00E87E3A">
        <w:rPr>
          <w:b/>
        </w:rPr>
        <w:tab/>
      </w:r>
      <w:r w:rsidR="00694024">
        <w:rPr>
          <w:b/>
        </w:rPr>
        <w:t xml:space="preserve"> </w:t>
      </w:r>
      <w:r w:rsidRPr="00E87E3A">
        <w:rPr>
          <w:b/>
        </w:rPr>
        <w:t>114.5 - 675</w:t>
      </w:r>
    </w:p>
    <w:p w:rsidR="00043BB2" w:rsidRPr="00E87E3A" w:rsidRDefault="00043BB2" w:rsidP="00043BB2">
      <w:pPr>
        <w:spacing w:after="0"/>
        <w:ind w:firstLine="720"/>
        <w:rPr>
          <w:b/>
        </w:rPr>
      </w:pPr>
      <w:r w:rsidRPr="00E87E3A">
        <w:rPr>
          <w:b/>
        </w:rPr>
        <w:t xml:space="preserve">123.5 - 675 </w:t>
      </w:r>
      <w:r w:rsidRPr="00E87E3A">
        <w:rPr>
          <w:b/>
        </w:rPr>
        <w:tab/>
      </w:r>
      <w:r w:rsidRPr="00E87E3A">
        <w:rPr>
          <w:b/>
        </w:rPr>
        <w:tab/>
      </w:r>
      <w:r w:rsidRPr="00E87E3A">
        <w:rPr>
          <w:b/>
        </w:rPr>
        <w:tab/>
      </w:r>
      <w:r w:rsidRPr="00E87E3A">
        <w:rPr>
          <w:b/>
        </w:rPr>
        <w:tab/>
      </w:r>
      <w:r w:rsidRPr="00E87E3A">
        <w:rPr>
          <w:b/>
        </w:rPr>
        <w:tab/>
      </w:r>
      <w:r w:rsidRPr="00E87E3A">
        <w:rPr>
          <w:b/>
        </w:rPr>
        <w:tab/>
      </w:r>
      <w:r w:rsidR="00694024">
        <w:rPr>
          <w:b/>
        </w:rPr>
        <w:t xml:space="preserve"> </w:t>
      </w:r>
      <w:r w:rsidRPr="00E87E3A">
        <w:rPr>
          <w:b/>
        </w:rPr>
        <w:t>123.5 - 725</w:t>
      </w:r>
    </w:p>
    <w:p w:rsidR="00043BB2" w:rsidRPr="00E87E3A" w:rsidRDefault="00043BB2" w:rsidP="00043BB2">
      <w:pPr>
        <w:spacing w:after="0"/>
        <w:ind w:firstLine="720"/>
        <w:rPr>
          <w:b/>
        </w:rPr>
      </w:pPr>
      <w:r w:rsidRPr="00E87E3A">
        <w:rPr>
          <w:b/>
        </w:rPr>
        <w:t xml:space="preserve">132.5 - 720 </w:t>
      </w:r>
      <w:r w:rsidRPr="00E87E3A">
        <w:rPr>
          <w:b/>
        </w:rPr>
        <w:tab/>
      </w:r>
      <w:r w:rsidRPr="00E87E3A">
        <w:rPr>
          <w:b/>
        </w:rPr>
        <w:tab/>
      </w:r>
      <w:r w:rsidRPr="00E87E3A">
        <w:rPr>
          <w:b/>
        </w:rPr>
        <w:tab/>
      </w:r>
      <w:r w:rsidRPr="00E87E3A">
        <w:rPr>
          <w:b/>
        </w:rPr>
        <w:tab/>
      </w:r>
      <w:r w:rsidRPr="00E87E3A">
        <w:rPr>
          <w:b/>
        </w:rPr>
        <w:tab/>
      </w:r>
      <w:r w:rsidRPr="00E87E3A">
        <w:rPr>
          <w:b/>
        </w:rPr>
        <w:tab/>
      </w:r>
      <w:r w:rsidR="00694024">
        <w:rPr>
          <w:b/>
        </w:rPr>
        <w:t xml:space="preserve"> </w:t>
      </w:r>
      <w:r w:rsidRPr="00E87E3A">
        <w:rPr>
          <w:b/>
        </w:rPr>
        <w:t>132.5 - 775</w:t>
      </w:r>
    </w:p>
    <w:p w:rsidR="00043BB2" w:rsidRPr="00E87E3A" w:rsidRDefault="00043BB2" w:rsidP="00043BB2">
      <w:pPr>
        <w:spacing w:after="0"/>
        <w:ind w:firstLine="720"/>
        <w:rPr>
          <w:b/>
        </w:rPr>
      </w:pPr>
      <w:r w:rsidRPr="00E87E3A">
        <w:rPr>
          <w:b/>
        </w:rPr>
        <w:t>148.5 – 775</w:t>
      </w:r>
      <w:r w:rsidRPr="00E87E3A">
        <w:rPr>
          <w:b/>
        </w:rPr>
        <w:tab/>
      </w:r>
      <w:r w:rsidRPr="00E87E3A">
        <w:rPr>
          <w:b/>
        </w:rPr>
        <w:tab/>
      </w:r>
      <w:r w:rsidRPr="00E87E3A">
        <w:rPr>
          <w:b/>
        </w:rPr>
        <w:tab/>
      </w:r>
      <w:r w:rsidRPr="00E87E3A">
        <w:rPr>
          <w:b/>
        </w:rPr>
        <w:tab/>
      </w:r>
      <w:r w:rsidRPr="00E87E3A">
        <w:rPr>
          <w:b/>
        </w:rPr>
        <w:tab/>
      </w:r>
      <w:r w:rsidRPr="00E87E3A">
        <w:rPr>
          <w:b/>
        </w:rPr>
        <w:tab/>
        <w:t xml:space="preserve"> 148.5 - 800</w:t>
      </w:r>
    </w:p>
    <w:p w:rsidR="00043BB2" w:rsidRPr="00E87E3A" w:rsidRDefault="00043BB2" w:rsidP="00043BB2">
      <w:pPr>
        <w:spacing w:after="0"/>
        <w:ind w:firstLine="720"/>
        <w:rPr>
          <w:b/>
        </w:rPr>
      </w:pPr>
      <w:r w:rsidRPr="00E87E3A">
        <w:rPr>
          <w:b/>
        </w:rPr>
        <w:t xml:space="preserve">165.5 - 785 </w:t>
      </w:r>
      <w:r w:rsidRPr="00E87E3A">
        <w:rPr>
          <w:b/>
        </w:rPr>
        <w:tab/>
      </w:r>
      <w:r w:rsidRPr="00E87E3A">
        <w:rPr>
          <w:b/>
        </w:rPr>
        <w:tab/>
      </w:r>
      <w:r w:rsidRPr="00E87E3A">
        <w:rPr>
          <w:b/>
        </w:rPr>
        <w:tab/>
      </w:r>
      <w:r w:rsidRPr="00E87E3A">
        <w:rPr>
          <w:b/>
        </w:rPr>
        <w:tab/>
      </w:r>
      <w:r w:rsidRPr="00E87E3A">
        <w:rPr>
          <w:b/>
        </w:rPr>
        <w:tab/>
      </w:r>
      <w:r w:rsidRPr="00E87E3A">
        <w:rPr>
          <w:b/>
        </w:rPr>
        <w:tab/>
      </w:r>
      <w:r w:rsidR="00694024">
        <w:rPr>
          <w:b/>
        </w:rPr>
        <w:t xml:space="preserve"> </w:t>
      </w:r>
      <w:r w:rsidRPr="00E87E3A">
        <w:rPr>
          <w:b/>
        </w:rPr>
        <w:t>165.5 - 825</w:t>
      </w:r>
    </w:p>
    <w:p w:rsidR="00043BB2" w:rsidRPr="00E87E3A" w:rsidRDefault="00043BB2" w:rsidP="00043BB2">
      <w:pPr>
        <w:spacing w:after="0"/>
        <w:ind w:firstLine="720"/>
        <w:rPr>
          <w:b/>
        </w:rPr>
      </w:pPr>
      <w:r w:rsidRPr="00E87E3A">
        <w:rPr>
          <w:b/>
        </w:rPr>
        <w:t>181.5 – 810</w:t>
      </w:r>
      <w:r w:rsidRPr="00E87E3A">
        <w:rPr>
          <w:b/>
        </w:rPr>
        <w:tab/>
      </w:r>
      <w:r w:rsidRPr="00E87E3A">
        <w:rPr>
          <w:b/>
        </w:rPr>
        <w:tab/>
      </w:r>
      <w:r w:rsidRPr="00E87E3A">
        <w:rPr>
          <w:b/>
        </w:rPr>
        <w:tab/>
      </w:r>
      <w:r w:rsidRPr="00E87E3A">
        <w:rPr>
          <w:b/>
        </w:rPr>
        <w:tab/>
      </w:r>
      <w:r w:rsidRPr="00E87E3A">
        <w:rPr>
          <w:b/>
        </w:rPr>
        <w:tab/>
      </w:r>
      <w:r w:rsidRPr="00E87E3A">
        <w:rPr>
          <w:b/>
        </w:rPr>
        <w:tab/>
        <w:t xml:space="preserve"> 181.5 - 850</w:t>
      </w:r>
    </w:p>
    <w:p w:rsidR="00043BB2" w:rsidRPr="00E87E3A" w:rsidRDefault="00043BB2" w:rsidP="00043BB2">
      <w:pPr>
        <w:spacing w:after="0"/>
        <w:ind w:firstLine="720"/>
        <w:rPr>
          <w:b/>
        </w:rPr>
      </w:pPr>
      <w:r w:rsidRPr="00E87E3A">
        <w:rPr>
          <w:b/>
        </w:rPr>
        <w:t>198.5 – 830</w:t>
      </w:r>
      <w:r w:rsidRPr="00E87E3A">
        <w:rPr>
          <w:b/>
        </w:rPr>
        <w:tab/>
      </w:r>
      <w:r w:rsidRPr="00E87E3A">
        <w:rPr>
          <w:b/>
        </w:rPr>
        <w:tab/>
      </w:r>
      <w:r w:rsidRPr="00E87E3A">
        <w:rPr>
          <w:b/>
        </w:rPr>
        <w:tab/>
      </w:r>
      <w:r w:rsidRPr="00E87E3A">
        <w:rPr>
          <w:b/>
        </w:rPr>
        <w:tab/>
      </w:r>
      <w:r w:rsidRPr="00E87E3A">
        <w:rPr>
          <w:b/>
        </w:rPr>
        <w:tab/>
      </w:r>
      <w:r w:rsidRPr="00E87E3A">
        <w:rPr>
          <w:b/>
        </w:rPr>
        <w:tab/>
        <w:t xml:space="preserve"> 198.5 - 875</w:t>
      </w:r>
    </w:p>
    <w:p w:rsidR="00043BB2" w:rsidRPr="00E87E3A" w:rsidRDefault="00043BB2" w:rsidP="00043BB2">
      <w:pPr>
        <w:spacing w:after="0"/>
        <w:ind w:firstLine="720"/>
        <w:rPr>
          <w:b/>
        </w:rPr>
      </w:pPr>
      <w:r w:rsidRPr="00E87E3A">
        <w:rPr>
          <w:b/>
        </w:rPr>
        <w:t>220.5 – 865</w:t>
      </w:r>
      <w:r w:rsidRPr="00E87E3A">
        <w:rPr>
          <w:b/>
        </w:rPr>
        <w:tab/>
      </w:r>
      <w:r w:rsidRPr="00E87E3A">
        <w:rPr>
          <w:b/>
        </w:rPr>
        <w:tab/>
      </w:r>
      <w:r w:rsidRPr="00E87E3A">
        <w:rPr>
          <w:b/>
        </w:rPr>
        <w:tab/>
      </w:r>
      <w:r w:rsidRPr="00E87E3A">
        <w:rPr>
          <w:b/>
        </w:rPr>
        <w:tab/>
      </w:r>
      <w:r w:rsidRPr="00E87E3A">
        <w:rPr>
          <w:b/>
        </w:rPr>
        <w:tab/>
      </w:r>
      <w:r w:rsidRPr="00E87E3A">
        <w:rPr>
          <w:b/>
        </w:rPr>
        <w:tab/>
        <w:t xml:space="preserve"> 220.5 – 900</w:t>
      </w:r>
    </w:p>
    <w:p w:rsidR="00043BB2" w:rsidRPr="00E87E3A" w:rsidRDefault="00043BB2" w:rsidP="00043BB2">
      <w:pPr>
        <w:spacing w:after="0"/>
        <w:ind w:firstLine="720"/>
        <w:rPr>
          <w:b/>
        </w:rPr>
      </w:pPr>
      <w:r w:rsidRPr="00E87E3A">
        <w:rPr>
          <w:b/>
        </w:rPr>
        <w:t xml:space="preserve">259.5 - 890 </w:t>
      </w:r>
      <w:r w:rsidRPr="00E87E3A">
        <w:rPr>
          <w:b/>
        </w:rPr>
        <w:tab/>
      </w:r>
      <w:r w:rsidRPr="00E87E3A">
        <w:rPr>
          <w:b/>
        </w:rPr>
        <w:tab/>
      </w:r>
      <w:r w:rsidRPr="00E87E3A">
        <w:rPr>
          <w:b/>
        </w:rPr>
        <w:tab/>
      </w:r>
      <w:r w:rsidRPr="00E87E3A">
        <w:rPr>
          <w:b/>
        </w:rPr>
        <w:tab/>
      </w:r>
      <w:r w:rsidRPr="00E87E3A">
        <w:rPr>
          <w:b/>
        </w:rPr>
        <w:tab/>
      </w:r>
      <w:r w:rsidRPr="00E87E3A">
        <w:rPr>
          <w:b/>
        </w:rPr>
        <w:tab/>
      </w:r>
      <w:r w:rsidR="00694024">
        <w:rPr>
          <w:b/>
        </w:rPr>
        <w:t xml:space="preserve"> </w:t>
      </w:r>
      <w:r w:rsidRPr="00E87E3A">
        <w:rPr>
          <w:b/>
        </w:rPr>
        <w:t>259.5 - 925</w:t>
      </w:r>
    </w:p>
    <w:p w:rsidR="00C521DB" w:rsidRDefault="00284401" w:rsidP="00C521DB">
      <w:pPr>
        <w:spacing w:after="0"/>
        <w:ind w:firstLine="720"/>
        <w:rPr>
          <w:b/>
        </w:rPr>
      </w:pPr>
      <w:r>
        <w:rPr>
          <w:b/>
        </w:rPr>
        <w:t>259</w:t>
      </w:r>
      <w:proofErr w:type="gramStart"/>
      <w:r>
        <w:rPr>
          <w:b/>
        </w:rPr>
        <w:t xml:space="preserve">+ </w:t>
      </w:r>
      <w:r w:rsidR="00043BB2" w:rsidRPr="00E87E3A">
        <w:rPr>
          <w:b/>
        </w:rPr>
        <w:t xml:space="preserve"> </w:t>
      </w:r>
      <w:r>
        <w:rPr>
          <w:b/>
        </w:rPr>
        <w:t>-</w:t>
      </w:r>
      <w:proofErr w:type="gramEnd"/>
      <w:r w:rsidR="00043BB2" w:rsidRPr="00E87E3A">
        <w:rPr>
          <w:b/>
        </w:rPr>
        <w:t xml:space="preserve"> 915</w:t>
      </w:r>
      <w:r w:rsidR="00043BB2" w:rsidRPr="00E87E3A">
        <w:rPr>
          <w:b/>
        </w:rPr>
        <w:tab/>
      </w:r>
      <w:r w:rsidR="00043BB2" w:rsidRPr="00E87E3A">
        <w:rPr>
          <w:b/>
        </w:rPr>
        <w:tab/>
      </w:r>
      <w:r w:rsidR="00043BB2" w:rsidRPr="00E87E3A">
        <w:rPr>
          <w:b/>
        </w:rPr>
        <w:tab/>
      </w:r>
      <w:r w:rsidR="00043BB2" w:rsidRPr="00E87E3A">
        <w:rPr>
          <w:b/>
        </w:rPr>
        <w:tab/>
      </w:r>
      <w:r w:rsidR="00043BB2" w:rsidRPr="00E87E3A">
        <w:rPr>
          <w:b/>
        </w:rPr>
        <w:tab/>
      </w:r>
      <w:r w:rsidR="00043BB2" w:rsidRPr="00E87E3A">
        <w:rPr>
          <w:b/>
        </w:rPr>
        <w:tab/>
        <w:t xml:space="preserve"> </w:t>
      </w:r>
      <w:r>
        <w:rPr>
          <w:b/>
        </w:rPr>
        <w:t xml:space="preserve"> 259+</w:t>
      </w:r>
      <w:r w:rsidR="00043BB2" w:rsidRPr="00E87E3A">
        <w:rPr>
          <w:b/>
        </w:rPr>
        <w:t xml:space="preserve"> </w:t>
      </w:r>
      <w:r>
        <w:rPr>
          <w:b/>
        </w:rPr>
        <w:t>-</w:t>
      </w:r>
      <w:r w:rsidR="00043BB2" w:rsidRPr="00E87E3A">
        <w:rPr>
          <w:b/>
        </w:rPr>
        <w:t xml:space="preserve"> 950</w:t>
      </w:r>
    </w:p>
    <w:p w:rsidR="00C521DB" w:rsidRDefault="00C521DB" w:rsidP="00C521DB">
      <w:pPr>
        <w:spacing w:after="0"/>
      </w:pPr>
    </w:p>
    <w:p w:rsidR="00C521DB" w:rsidRDefault="00C521DB" w:rsidP="00C521DB">
      <w:pPr>
        <w:spacing w:after="0"/>
      </w:pPr>
    </w:p>
    <w:p w:rsidR="006C5F4A" w:rsidRPr="00C521DB" w:rsidRDefault="006C5F4A" w:rsidP="00C521DB">
      <w:pPr>
        <w:spacing w:after="0"/>
        <w:rPr>
          <w:b/>
        </w:rPr>
      </w:pPr>
      <w:r>
        <w:lastRenderedPageBreak/>
        <w:t>The following are some reminders that might be helpful.</w:t>
      </w:r>
    </w:p>
    <w:p w:rsidR="004551FA" w:rsidRDefault="002D6CD2">
      <w:r>
        <w:t>-</w:t>
      </w:r>
      <w:r w:rsidR="00043BB2">
        <w:t xml:space="preserve"> </w:t>
      </w:r>
      <w:r w:rsidR="004551FA" w:rsidRPr="00E87E3A">
        <w:rPr>
          <w:highlight w:val="yellow"/>
          <w:u w:val="single"/>
        </w:rPr>
        <w:t>Bring the State and Regional release forms, drug testing affidavits, and eligibility forms to Weigh-in.</w:t>
      </w:r>
    </w:p>
    <w:p w:rsidR="004551FA" w:rsidRDefault="004551FA">
      <w:r>
        <w:t xml:space="preserve">- </w:t>
      </w:r>
      <w:r w:rsidRPr="00043BB2">
        <w:rPr>
          <w:highlight w:val="yellow"/>
          <w:u w:val="single"/>
        </w:rPr>
        <w:t>Bring any scholar</w:t>
      </w:r>
      <w:r w:rsidR="00043BB2" w:rsidRPr="00043BB2">
        <w:rPr>
          <w:highlight w:val="yellow"/>
          <w:u w:val="single"/>
        </w:rPr>
        <w:t>ship applications (</w:t>
      </w:r>
      <w:r w:rsidRPr="00043BB2">
        <w:rPr>
          <w:highlight w:val="yellow"/>
          <w:u w:val="single"/>
        </w:rPr>
        <w:t xml:space="preserve">must be </w:t>
      </w:r>
      <w:r w:rsidR="00043BB2" w:rsidRPr="00043BB2">
        <w:rPr>
          <w:highlight w:val="yellow"/>
          <w:u w:val="single"/>
        </w:rPr>
        <w:t>seniors, 1</w:t>
      </w:r>
      <w:r w:rsidRPr="00043BB2">
        <w:rPr>
          <w:highlight w:val="yellow"/>
          <w:u w:val="single"/>
        </w:rPr>
        <w:t xml:space="preserve"> application per school)</w:t>
      </w:r>
    </w:p>
    <w:p w:rsidR="003814B0" w:rsidRPr="005C76F1" w:rsidRDefault="003814B0" w:rsidP="003814B0">
      <w:pPr>
        <w:rPr>
          <w:sz w:val="32"/>
          <w:szCs w:val="32"/>
        </w:rPr>
      </w:pPr>
      <w:r>
        <w:rPr>
          <w:b/>
        </w:rPr>
        <w:t>-</w:t>
      </w:r>
      <w:r>
        <w:t xml:space="preserve"> Any lifter who qualifies in more than one weight class must declare to the Regional Director which class she intends to compete in at the Regional level.</w:t>
      </w:r>
      <w:r w:rsidRPr="003814B0">
        <w:rPr>
          <w:b/>
          <w:color w:val="FF0000"/>
          <w:u w:val="single"/>
        </w:rPr>
        <w:t xml:space="preserve"> This</w:t>
      </w:r>
      <w:r w:rsidR="00284401">
        <w:rPr>
          <w:b/>
          <w:color w:val="FF0000"/>
          <w:u w:val="single"/>
        </w:rPr>
        <w:t xml:space="preserve"> declaration must be made by </w:t>
      </w:r>
      <w:r w:rsidRPr="003814B0">
        <w:rPr>
          <w:b/>
          <w:color w:val="FF0000"/>
          <w:u w:val="single"/>
        </w:rPr>
        <w:t xml:space="preserve">Monday </w:t>
      </w:r>
      <w:r w:rsidR="00284401">
        <w:rPr>
          <w:b/>
          <w:color w:val="FF0000"/>
          <w:u w:val="single"/>
        </w:rPr>
        <w:t>February 2</w:t>
      </w:r>
      <w:r w:rsidR="000C224A">
        <w:rPr>
          <w:b/>
          <w:color w:val="FF0000"/>
          <w:u w:val="single"/>
        </w:rPr>
        <w:t>0</w:t>
      </w:r>
      <w:r w:rsidR="00284401">
        <w:rPr>
          <w:b/>
          <w:color w:val="FF0000"/>
          <w:u w:val="single"/>
        </w:rPr>
        <w:t>,202</w:t>
      </w:r>
      <w:r w:rsidR="000C224A">
        <w:rPr>
          <w:b/>
          <w:color w:val="FF0000"/>
          <w:u w:val="single"/>
        </w:rPr>
        <w:t>3</w:t>
      </w:r>
      <w:r w:rsidR="00284401">
        <w:rPr>
          <w:b/>
          <w:color w:val="FF0000"/>
          <w:u w:val="single"/>
        </w:rPr>
        <w:t xml:space="preserve"> befo</w:t>
      </w:r>
      <w:r w:rsidRPr="003814B0">
        <w:rPr>
          <w:b/>
          <w:color w:val="FF0000"/>
          <w:u w:val="single"/>
        </w:rPr>
        <w:t>re 4:00 p.m.</w:t>
      </w:r>
      <w:r w:rsidRPr="003814B0">
        <w:rPr>
          <w:color w:val="FF0000"/>
        </w:rPr>
        <w:t xml:space="preserve"> </w:t>
      </w:r>
      <w:r>
        <w:t xml:space="preserve">If no declaration is made, the Regional Director will assign the lifter to the heaviest class in which she has qualified. </w:t>
      </w:r>
      <w:r w:rsidRPr="000C224A">
        <w:rPr>
          <w:b/>
          <w:highlight w:val="yellow"/>
        </w:rPr>
        <w:t>Also, at this date and time, each school becomes responsible for the entry fee for each lifter they have qualified.</w:t>
      </w:r>
      <w:r w:rsidR="005C76F1">
        <w:rPr>
          <w:b/>
          <w:highlight w:val="yellow"/>
        </w:rPr>
        <w:t xml:space="preserve"> </w:t>
      </w:r>
      <w:r w:rsidR="005C76F1" w:rsidRPr="005C76F1">
        <w:rPr>
          <w:b/>
          <w:sz w:val="32"/>
          <w:szCs w:val="32"/>
          <w:highlight w:val="yellow"/>
        </w:rPr>
        <w:t>Bring payment with you to weigh ins. If your district is not able to cut check in time please bring district verification of payment being mailed to Alvin ISD Athletic Department.</w:t>
      </w:r>
    </w:p>
    <w:p w:rsidR="003814B0" w:rsidRDefault="003814B0" w:rsidP="003814B0">
      <w:r>
        <w:t xml:space="preserve">-Lifters must be weighed nude or in underwear and/or </w:t>
      </w:r>
      <w:r w:rsidR="00043BB2">
        <w:t>bra</w:t>
      </w:r>
      <w:r>
        <w:t>. Jewelry, glasses, metal, hair accessories, wet hair, and any clothing not previously stated are strictly forbidden. If a question exists regarding weight of undergarments, the lifter may be requested to reweigh in the nude.</w:t>
      </w:r>
    </w:p>
    <w:p w:rsidR="003814B0" w:rsidRDefault="003814B0" w:rsidP="003814B0">
      <w:r>
        <w:t>-</w:t>
      </w:r>
      <w:r w:rsidRPr="003814B0">
        <w:rPr>
          <w:b/>
          <w:color w:val="FF0000"/>
          <w:u w:val="single"/>
        </w:rPr>
        <w:t>There will be no one allowed in the weigh-in area except Weigh-In Officials.</w:t>
      </w:r>
    </w:p>
    <w:p w:rsidR="00C47D86" w:rsidRPr="00AB72EF" w:rsidRDefault="00FE5334">
      <w:pPr>
        <w:rPr>
          <w:highlight w:val="yellow"/>
        </w:rPr>
      </w:pPr>
      <w:r w:rsidRPr="00AB72EF">
        <w:rPr>
          <w:b/>
          <w:highlight w:val="yellow"/>
        </w:rPr>
        <w:t>-</w:t>
      </w:r>
      <w:r w:rsidR="005A29B8" w:rsidRPr="00AB72EF">
        <w:rPr>
          <w:highlight w:val="yellow"/>
        </w:rPr>
        <w:t xml:space="preserve">Lifters who rank in the top twelve totals or reach the Regional qualifying total at an Invitational Meet, for their weight class in each region and in each division, will qualify for Regional Meets. </w:t>
      </w:r>
      <w:r w:rsidR="004B6E60">
        <w:rPr>
          <w:highlight w:val="yellow"/>
        </w:rPr>
        <w:t>Top 12 6A</w:t>
      </w:r>
      <w:r w:rsidR="000C224A">
        <w:rPr>
          <w:highlight w:val="yellow"/>
        </w:rPr>
        <w:t xml:space="preserve"> in each weight class</w:t>
      </w:r>
      <w:r w:rsidR="004B6E60">
        <w:rPr>
          <w:highlight w:val="yellow"/>
        </w:rPr>
        <w:t xml:space="preserve"> will qualify. </w:t>
      </w:r>
      <w:r w:rsidR="005A29B8" w:rsidRPr="00AB72EF">
        <w:rPr>
          <w:highlight w:val="yellow"/>
        </w:rPr>
        <w:t>Rankings are listed and certified by the T.H.S.W.P.A. Regional Directors.</w:t>
      </w:r>
    </w:p>
    <w:p w:rsidR="005A29B8" w:rsidRPr="00AB72EF" w:rsidRDefault="005A29B8">
      <w:pPr>
        <w:rPr>
          <w:highlight w:val="yellow"/>
        </w:rPr>
      </w:pPr>
      <w:r w:rsidRPr="00AB72EF">
        <w:rPr>
          <w:b/>
          <w:highlight w:val="yellow"/>
        </w:rPr>
        <w:t>-</w:t>
      </w:r>
      <w:r w:rsidRPr="00AB72EF">
        <w:rPr>
          <w:highlight w:val="yellow"/>
        </w:rPr>
        <w:t xml:space="preserve"> Lifters may only compete in the weight class in which they qualify at the official weigh-in at all meets including Invitational, Regional and State. At the Regional and State meets, lifters must compete in their declared and qualified weight class. Failure to make proper weight will eliminate the lifter from all competition.</w:t>
      </w:r>
    </w:p>
    <w:p w:rsidR="005A29B8" w:rsidRDefault="005A29B8">
      <w:pPr>
        <w:rPr>
          <w:highlight w:val="yellow"/>
        </w:rPr>
      </w:pPr>
      <w:r w:rsidRPr="00AB72EF">
        <w:rPr>
          <w:b/>
          <w:highlight w:val="yellow"/>
        </w:rPr>
        <w:t>-</w:t>
      </w:r>
      <w:r w:rsidRPr="00AB72EF">
        <w:rPr>
          <w:highlight w:val="yellow"/>
        </w:rPr>
        <w:t>A lifter who qualifies for the Regional Meet may qualify for the State Meet by 1) either finishing first or second in her weight class, 2) by posting a qualifying total for her cla</w:t>
      </w:r>
      <w:r w:rsidR="000C224A">
        <w:rPr>
          <w:highlight w:val="yellow"/>
        </w:rPr>
        <w:t>ss</w:t>
      </w:r>
      <w:r w:rsidR="00BE603C">
        <w:rPr>
          <w:highlight w:val="yellow"/>
        </w:rPr>
        <w:t xml:space="preserve"> as listed above.</w:t>
      </w:r>
    </w:p>
    <w:p w:rsidR="00EA2042" w:rsidRPr="00B87EB6" w:rsidRDefault="00EA2042">
      <w:pPr>
        <w:rPr>
          <w:b/>
          <w:color w:val="FF0000"/>
        </w:rPr>
      </w:pPr>
      <w:r w:rsidRPr="00B87EB6">
        <w:rPr>
          <w:b/>
          <w:color w:val="FF0000"/>
        </w:rPr>
        <w:t>Spectator tickets can be purchase</w:t>
      </w:r>
      <w:r w:rsidR="00C521DB" w:rsidRPr="00B87EB6">
        <w:rPr>
          <w:b/>
          <w:color w:val="FF0000"/>
        </w:rPr>
        <w:t xml:space="preserve">d from </w:t>
      </w:r>
      <w:proofErr w:type="spellStart"/>
      <w:r w:rsidR="00C521DB" w:rsidRPr="00B87EB6">
        <w:rPr>
          <w:b/>
          <w:color w:val="FF0000"/>
        </w:rPr>
        <w:t>gofan</w:t>
      </w:r>
      <w:proofErr w:type="spellEnd"/>
      <w:r w:rsidR="00C521DB" w:rsidRPr="00B87EB6">
        <w:rPr>
          <w:b/>
          <w:color w:val="FF0000"/>
        </w:rPr>
        <w:t xml:space="preserve"> on the Alvin </w:t>
      </w:r>
      <w:proofErr w:type="spellStart"/>
      <w:r w:rsidR="00C521DB" w:rsidRPr="00B87EB6">
        <w:rPr>
          <w:b/>
          <w:color w:val="FF0000"/>
        </w:rPr>
        <w:t>isd</w:t>
      </w:r>
      <w:proofErr w:type="spellEnd"/>
      <w:r w:rsidR="00C521DB" w:rsidRPr="00B87EB6">
        <w:rPr>
          <w:b/>
          <w:color w:val="FF0000"/>
        </w:rPr>
        <w:t xml:space="preserve"> Athletic Website.</w:t>
      </w:r>
    </w:p>
    <w:p w:rsidR="00C521DB" w:rsidRDefault="000C224A" w:rsidP="00D80F99">
      <w:pPr>
        <w:jc w:val="both"/>
        <w:rPr>
          <w:b/>
        </w:rPr>
      </w:pPr>
      <w:bookmarkStart w:id="0" w:name="_Hlk124326399"/>
      <w:r>
        <w:rPr>
          <w:b/>
        </w:rPr>
        <w:t>Fine Designs will be at the meet selling THSWPA Region 4 Division 1 merchandise that can be made to order</w:t>
      </w:r>
      <w:r w:rsidR="00D80F99" w:rsidRPr="00D80F99">
        <w:rPr>
          <w:b/>
        </w:rPr>
        <w:t>.</w:t>
      </w:r>
      <w:bookmarkEnd w:id="0"/>
      <w:r w:rsidR="00B87EB6">
        <w:rPr>
          <w:b/>
        </w:rPr>
        <w:t xml:space="preserve"> See Flyer below.</w:t>
      </w:r>
      <w:bookmarkStart w:id="1" w:name="_GoBack"/>
      <w:bookmarkEnd w:id="1"/>
    </w:p>
    <w:p w:rsidR="00D80F99" w:rsidRPr="00D8629F" w:rsidRDefault="00D80F99" w:rsidP="00D80F99">
      <w:pPr>
        <w:jc w:val="both"/>
        <w:rPr>
          <w:b/>
          <w:color w:val="FFFFFF" w:themeColor="background1"/>
        </w:rPr>
      </w:pPr>
      <w:r w:rsidRPr="00D8629F">
        <w:rPr>
          <w:b/>
          <w:color w:val="FFFFFF" w:themeColor="background1"/>
          <w:highlight w:val="red"/>
        </w:rPr>
        <w:t xml:space="preserve">You can order meals in advance by emailing </w:t>
      </w:r>
      <w:hyperlink r:id="rId5" w:history="1">
        <w:r w:rsidRPr="00D8629F">
          <w:rPr>
            <w:rStyle w:val="Hyperlink"/>
            <w:b/>
            <w:color w:val="FFFFFF" w:themeColor="background1"/>
            <w:highlight w:val="red"/>
          </w:rPr>
          <w:t>pshimek@alvinisd.net</w:t>
        </w:r>
      </w:hyperlink>
      <w:r w:rsidRPr="00D8629F">
        <w:rPr>
          <w:rStyle w:val="Hyperlink"/>
          <w:b/>
          <w:color w:val="FFFFFF" w:themeColor="background1"/>
          <w:highlight w:val="red"/>
        </w:rPr>
        <w:t xml:space="preserve"> </w:t>
      </w:r>
      <w:r w:rsidRPr="00D8629F">
        <w:rPr>
          <w:b/>
          <w:color w:val="FFFFFF" w:themeColor="background1"/>
          <w:highlight w:val="red"/>
        </w:rPr>
        <w:t>. She will be offering a $1</w:t>
      </w:r>
      <w:r w:rsidR="00E31AC2" w:rsidRPr="00D8629F">
        <w:rPr>
          <w:b/>
          <w:color w:val="FFFFFF" w:themeColor="background1"/>
          <w:highlight w:val="red"/>
        </w:rPr>
        <w:t>5</w:t>
      </w:r>
      <w:r w:rsidRPr="00D8629F">
        <w:rPr>
          <w:b/>
          <w:color w:val="FFFFFF" w:themeColor="background1"/>
          <w:highlight w:val="red"/>
        </w:rPr>
        <w:t xml:space="preserve"> box meal</w:t>
      </w:r>
      <w:r w:rsidR="00C521DB" w:rsidRPr="00D8629F">
        <w:rPr>
          <w:b/>
          <w:color w:val="FFFFFF" w:themeColor="background1"/>
          <w:highlight w:val="red"/>
        </w:rPr>
        <w:t xml:space="preserve"> with drink</w:t>
      </w:r>
      <w:r w:rsidRPr="00D8629F">
        <w:rPr>
          <w:b/>
          <w:color w:val="FFFFFF" w:themeColor="background1"/>
          <w:highlight w:val="red"/>
        </w:rPr>
        <w:t xml:space="preserve"> from </w:t>
      </w:r>
      <w:r w:rsidR="00BE603C" w:rsidRPr="00D8629F">
        <w:rPr>
          <w:b/>
          <w:color w:val="FFFFFF" w:themeColor="background1"/>
          <w:highlight w:val="red"/>
        </w:rPr>
        <w:t>chick</w:t>
      </w:r>
      <w:r w:rsidRPr="00D8629F">
        <w:rPr>
          <w:b/>
          <w:color w:val="FFFFFF" w:themeColor="background1"/>
          <w:highlight w:val="red"/>
        </w:rPr>
        <w:t xml:space="preserve"> Fil A. There will be a concession stand as well.</w:t>
      </w:r>
    </w:p>
    <w:p w:rsidR="00C521DB" w:rsidRDefault="00D80F99">
      <w:r>
        <w:t>There will be a hospitality room for Coaches.</w:t>
      </w:r>
    </w:p>
    <w:p w:rsidR="00043BB2" w:rsidRPr="00D80F99" w:rsidRDefault="00043BB2">
      <w:r w:rsidRPr="00D80F99">
        <w:t>As always if there are any questions please don’t hesitate to call or email!</w:t>
      </w:r>
    </w:p>
    <w:p w:rsidR="00525014" w:rsidRDefault="00525014" w:rsidP="00525014">
      <w:pPr>
        <w:spacing w:after="0"/>
        <w:jc w:val="both"/>
      </w:pPr>
      <w:r>
        <w:t>Thank you,</w:t>
      </w:r>
    </w:p>
    <w:p w:rsidR="00525014" w:rsidRDefault="00AB72EF" w:rsidP="00525014">
      <w:pPr>
        <w:spacing w:after="0"/>
        <w:jc w:val="both"/>
      </w:pPr>
      <w:r>
        <w:t>Joe Casas</w:t>
      </w:r>
    </w:p>
    <w:p w:rsidR="00525014" w:rsidRDefault="00AB72EF" w:rsidP="00AB72EF">
      <w:pPr>
        <w:tabs>
          <w:tab w:val="center" w:pos="4680"/>
        </w:tabs>
        <w:spacing w:after="0"/>
        <w:jc w:val="both"/>
      </w:pPr>
      <w:r>
        <w:t>Region</w:t>
      </w:r>
      <w:r w:rsidR="001848AF">
        <w:t xml:space="preserve"> 4 Division 1 Director</w:t>
      </w:r>
      <w:r>
        <w:tab/>
      </w:r>
    </w:p>
    <w:p w:rsidR="00525014" w:rsidRDefault="00AB72EF" w:rsidP="00525014">
      <w:pPr>
        <w:spacing w:after="0"/>
        <w:jc w:val="both"/>
        <w:rPr>
          <w:rStyle w:val="Hyperlink"/>
        </w:rPr>
      </w:pPr>
      <w:r>
        <w:t>(432)202-5029</w:t>
      </w:r>
      <w:r w:rsidR="00C521DB">
        <w:t xml:space="preserve"> </w:t>
      </w:r>
      <w:hyperlink r:id="rId6" w:history="1">
        <w:r w:rsidR="00C521DB" w:rsidRPr="004764BD">
          <w:rPr>
            <w:rStyle w:val="Hyperlink"/>
          </w:rPr>
          <w:t>jcasas@alvinisd.net</w:t>
        </w:r>
      </w:hyperlink>
    </w:p>
    <w:p w:rsidR="00BD78E6" w:rsidRDefault="00BD78E6" w:rsidP="00525014">
      <w:pPr>
        <w:spacing w:after="0"/>
        <w:jc w:val="both"/>
      </w:pPr>
      <w:r>
        <w:rPr>
          <w:noProof/>
        </w:rPr>
        <w:lastRenderedPageBreak/>
        <w:drawing>
          <wp:inline distT="0" distB="0" distL="0" distR="0">
            <wp:extent cx="5943600" cy="7390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ADS Flyer 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390130"/>
                    </a:xfrm>
                    <a:prstGeom prst="rect">
                      <a:avLst/>
                    </a:prstGeom>
                  </pic:spPr>
                </pic:pic>
              </a:graphicData>
            </a:graphic>
          </wp:inline>
        </w:drawing>
      </w:r>
    </w:p>
    <w:p w:rsidR="004B6E60" w:rsidRDefault="004B6E60" w:rsidP="00525014">
      <w:pPr>
        <w:spacing w:after="0"/>
        <w:jc w:val="both"/>
      </w:pPr>
    </w:p>
    <w:p w:rsidR="004B6E60" w:rsidRDefault="004B6E60" w:rsidP="00525014">
      <w:pPr>
        <w:spacing w:after="0"/>
        <w:jc w:val="both"/>
      </w:pPr>
    </w:p>
    <w:p w:rsidR="00AF2868" w:rsidRDefault="00AF2868" w:rsidP="00525014">
      <w:pPr>
        <w:spacing w:after="0"/>
        <w:jc w:val="both"/>
      </w:pPr>
    </w:p>
    <w:p w:rsidR="00AF2868" w:rsidRDefault="00AF2868" w:rsidP="00525014">
      <w:pPr>
        <w:spacing w:after="0"/>
        <w:jc w:val="both"/>
      </w:pPr>
    </w:p>
    <w:p w:rsidR="004B6E60" w:rsidRDefault="004B6E60" w:rsidP="00525014">
      <w:pPr>
        <w:spacing w:after="0"/>
        <w:jc w:val="both"/>
      </w:pPr>
    </w:p>
    <w:p w:rsidR="004B6E60" w:rsidRDefault="004B6E60" w:rsidP="00525014">
      <w:pPr>
        <w:spacing w:after="0"/>
        <w:jc w:val="both"/>
      </w:pPr>
    </w:p>
    <w:p w:rsidR="004B6E60" w:rsidRDefault="004B6E60" w:rsidP="00525014">
      <w:pPr>
        <w:spacing w:after="0"/>
        <w:jc w:val="both"/>
      </w:pPr>
    </w:p>
    <w:sectPr w:rsidR="004B6E60" w:rsidSect="00BC1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B8"/>
    <w:rsid w:val="000008BB"/>
    <w:rsid w:val="00043BB2"/>
    <w:rsid w:val="000C224A"/>
    <w:rsid w:val="000D38F2"/>
    <w:rsid w:val="001251BA"/>
    <w:rsid w:val="0016742B"/>
    <w:rsid w:val="001848AF"/>
    <w:rsid w:val="001E60EE"/>
    <w:rsid w:val="00284401"/>
    <w:rsid w:val="002D6CD2"/>
    <w:rsid w:val="00380946"/>
    <w:rsid w:val="003814B0"/>
    <w:rsid w:val="003B32A5"/>
    <w:rsid w:val="004551FA"/>
    <w:rsid w:val="004B6E60"/>
    <w:rsid w:val="00525014"/>
    <w:rsid w:val="0058536E"/>
    <w:rsid w:val="005A29B8"/>
    <w:rsid w:val="005B4438"/>
    <w:rsid w:val="005C76F1"/>
    <w:rsid w:val="00626F47"/>
    <w:rsid w:val="00650ED6"/>
    <w:rsid w:val="006636B5"/>
    <w:rsid w:val="00694024"/>
    <w:rsid w:val="006C5F4A"/>
    <w:rsid w:val="0081222C"/>
    <w:rsid w:val="008472B3"/>
    <w:rsid w:val="00874E0A"/>
    <w:rsid w:val="0089798E"/>
    <w:rsid w:val="008B6938"/>
    <w:rsid w:val="00942239"/>
    <w:rsid w:val="009D2C3C"/>
    <w:rsid w:val="00A015E4"/>
    <w:rsid w:val="00A851A9"/>
    <w:rsid w:val="00AB72EF"/>
    <w:rsid w:val="00AF2868"/>
    <w:rsid w:val="00B42DF5"/>
    <w:rsid w:val="00B639A2"/>
    <w:rsid w:val="00B87EB6"/>
    <w:rsid w:val="00BC1C7F"/>
    <w:rsid w:val="00BD3FF7"/>
    <w:rsid w:val="00BD78E6"/>
    <w:rsid w:val="00BE603C"/>
    <w:rsid w:val="00C47D86"/>
    <w:rsid w:val="00C521DB"/>
    <w:rsid w:val="00CE34A3"/>
    <w:rsid w:val="00D30486"/>
    <w:rsid w:val="00D80F99"/>
    <w:rsid w:val="00D8629F"/>
    <w:rsid w:val="00E14524"/>
    <w:rsid w:val="00E2435F"/>
    <w:rsid w:val="00E31AC2"/>
    <w:rsid w:val="00E43D83"/>
    <w:rsid w:val="00E652C5"/>
    <w:rsid w:val="00E87E3A"/>
    <w:rsid w:val="00EA2042"/>
    <w:rsid w:val="00F72A59"/>
    <w:rsid w:val="00FE5334"/>
    <w:rsid w:val="00FF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1AA"/>
  <w15:docId w15:val="{E2528EA2-6507-4922-A8A1-CF5F0E47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014"/>
    <w:rPr>
      <w:color w:val="0563C1" w:themeColor="hyperlink"/>
      <w:u w:val="single"/>
    </w:rPr>
  </w:style>
  <w:style w:type="paragraph" w:styleId="BalloonText">
    <w:name w:val="Balloon Text"/>
    <w:basedOn w:val="Normal"/>
    <w:link w:val="BalloonTextChar"/>
    <w:uiPriority w:val="99"/>
    <w:semiHidden/>
    <w:unhideWhenUsed/>
    <w:rsid w:val="00E24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5F"/>
    <w:rPr>
      <w:rFonts w:ascii="Tahoma" w:hAnsi="Tahoma" w:cs="Tahoma"/>
      <w:sz w:val="16"/>
      <w:szCs w:val="16"/>
    </w:rPr>
  </w:style>
  <w:style w:type="character" w:styleId="UnresolvedMention">
    <w:name w:val="Unresolved Mention"/>
    <w:basedOn w:val="DefaultParagraphFont"/>
    <w:uiPriority w:val="99"/>
    <w:semiHidden/>
    <w:unhideWhenUsed/>
    <w:rsid w:val="004B6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5463">
      <w:bodyDiv w:val="1"/>
      <w:marLeft w:val="0"/>
      <w:marRight w:val="0"/>
      <w:marTop w:val="0"/>
      <w:marBottom w:val="0"/>
      <w:divBdr>
        <w:top w:val="none" w:sz="0" w:space="0" w:color="auto"/>
        <w:left w:val="none" w:sz="0" w:space="0" w:color="auto"/>
        <w:bottom w:val="none" w:sz="0" w:space="0" w:color="auto"/>
        <w:right w:val="none" w:sz="0" w:space="0" w:color="auto"/>
      </w:divBdr>
    </w:div>
    <w:div w:id="17362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asas@alvinisd.net" TargetMode="External"/><Relationship Id="rId5" Type="http://schemas.openxmlformats.org/officeDocument/2006/relationships/hyperlink" Target="mailto:pshimek@alvinisd.ne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Principal</dc:creator>
  <cp:keywords/>
  <dc:description/>
  <cp:lastModifiedBy>Joseph Casas</cp:lastModifiedBy>
  <cp:revision>8</cp:revision>
  <dcterms:created xsi:type="dcterms:W3CDTF">2023-01-11T16:09:00Z</dcterms:created>
  <dcterms:modified xsi:type="dcterms:W3CDTF">2023-02-03T16:28:00Z</dcterms:modified>
</cp:coreProperties>
</file>